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64" w:rsidRDefault="001E2A64" w:rsidP="001E2A64"/>
    <w:p w:rsidR="001E2A64" w:rsidRPr="00036E7E" w:rsidRDefault="001E2A64" w:rsidP="00036E7E">
      <w:pPr>
        <w:jc w:val="center"/>
      </w:pPr>
      <w:bookmarkStart w:id="0" w:name="_GoBack"/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(Biologi B </w:t>
      </w:r>
      <w:r w:rsidR="00036E7E">
        <w:t>rbibhd811908</w:t>
      </w:r>
      <w:r>
        <w:rPr>
          <w:b/>
          <w:sz w:val="36"/>
          <w:szCs w:val="36"/>
        </w:rPr>
        <w:t>)</w:t>
      </w:r>
    </w:p>
    <w:tbl>
      <w:tblPr>
        <w:tblStyle w:val="Tabel-Gitter"/>
        <w:tblW w:w="0" w:type="auto"/>
        <w:jc w:val="center"/>
        <w:tblLayout w:type="fixed"/>
        <w:tblLook w:val="04A0"/>
      </w:tblPr>
      <w:tblGrid>
        <w:gridCol w:w="1101"/>
        <w:gridCol w:w="1602"/>
        <w:gridCol w:w="2415"/>
        <w:gridCol w:w="2361"/>
        <w:gridCol w:w="2375"/>
      </w:tblGrid>
      <w:tr w:rsidR="001E2A64" w:rsidTr="00582F7C">
        <w:trPr>
          <w:jc w:val="center"/>
        </w:trPr>
        <w:tc>
          <w:tcPr>
            <w:tcW w:w="9854" w:type="dxa"/>
            <w:gridSpan w:val="5"/>
          </w:tcPr>
          <w:bookmarkEnd w:id="0"/>
          <w:p w:rsidR="001E2A64" w:rsidRPr="00036E7E" w:rsidRDefault="001E2A64" w:rsidP="00036E7E">
            <w:r>
              <w:rPr>
                <w:b/>
              </w:rPr>
              <w:t xml:space="preserve">Hold og skoleår: </w:t>
            </w:r>
            <w:r w:rsidRPr="00C8350A">
              <w:t xml:space="preserve">Biologi B  </w:t>
            </w:r>
            <w:r w:rsidR="00036E7E">
              <w:t>rbibhd81 1908</w:t>
            </w:r>
            <w:r w:rsidR="00AF3A76">
              <w:rPr>
                <w:rStyle w:val="edit"/>
              </w:rPr>
              <w:t xml:space="preserve"> 1</w:t>
            </w:r>
            <w:r w:rsidR="00036E7E">
              <w:rPr>
                <w:rStyle w:val="edit"/>
              </w:rPr>
              <w:t xml:space="preserve"> </w:t>
            </w:r>
            <w:r>
              <w:rPr>
                <w:rStyle w:val="edit"/>
              </w:rPr>
              <w:t xml:space="preserve"> </w:t>
            </w:r>
            <w:r w:rsidR="00036E7E">
              <w:t>2019</w:t>
            </w:r>
            <w:r>
              <w:t>-20</w:t>
            </w:r>
            <w:r w:rsidR="00036E7E">
              <w:t>20</w:t>
            </w:r>
          </w:p>
        </w:tc>
      </w:tr>
      <w:tr w:rsidR="001E2A64" w:rsidTr="00582F7C">
        <w:trPr>
          <w:jc w:val="center"/>
        </w:trPr>
        <w:tc>
          <w:tcPr>
            <w:tcW w:w="9854" w:type="dxa"/>
            <w:gridSpan w:val="5"/>
          </w:tcPr>
          <w:p w:rsidR="001E2A64" w:rsidRDefault="001E2A64" w:rsidP="00582F7C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proofErr w:type="spellStart"/>
            <w:r>
              <w:rPr>
                <w:b/>
              </w:rPr>
              <w:t>rls</w:t>
            </w:r>
            <w:proofErr w:type="spellEnd"/>
          </w:p>
        </w:tc>
      </w:tr>
      <w:tr w:rsidR="001E2A64" w:rsidTr="00582F7C">
        <w:trPr>
          <w:jc w:val="center"/>
        </w:trPr>
        <w:tc>
          <w:tcPr>
            <w:tcW w:w="1101" w:type="dxa"/>
          </w:tcPr>
          <w:p w:rsidR="001E2A64" w:rsidRDefault="001E2A64" w:rsidP="00582F7C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:rsidR="001E2A64" w:rsidRPr="008B4E75" w:rsidRDefault="001E2A64" w:rsidP="00582F7C">
            <w:r w:rsidRPr="008B4E75">
              <w:t>(Uger)</w:t>
            </w:r>
          </w:p>
        </w:tc>
        <w:tc>
          <w:tcPr>
            <w:tcW w:w="1602" w:type="dxa"/>
          </w:tcPr>
          <w:p w:rsidR="001E2A64" w:rsidRPr="001926EB" w:rsidRDefault="001E2A64" w:rsidP="00582F7C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415" w:type="dxa"/>
          </w:tcPr>
          <w:p w:rsidR="001E2A64" w:rsidRDefault="001E2A64" w:rsidP="00582F7C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:rsidR="001E2A64" w:rsidRPr="008B4E75" w:rsidRDefault="001E2A64" w:rsidP="00582F7C">
            <w:r w:rsidRPr="008B4E75">
              <w:t>Faglige mål, fagligt indhold, fokuspunkter</w:t>
            </w:r>
          </w:p>
        </w:tc>
        <w:tc>
          <w:tcPr>
            <w:tcW w:w="2361" w:type="dxa"/>
          </w:tcPr>
          <w:p w:rsidR="001E2A64" w:rsidRDefault="001E2A64" w:rsidP="00582F7C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:rsidR="001E2A64" w:rsidRPr="008B4E75" w:rsidRDefault="001E2A64" w:rsidP="00582F7C">
            <w:r w:rsidRPr="008B4E75">
              <w:t>Arbejdsformer  Kompetencer</w:t>
            </w:r>
          </w:p>
        </w:tc>
        <w:tc>
          <w:tcPr>
            <w:tcW w:w="2375" w:type="dxa"/>
          </w:tcPr>
          <w:p w:rsidR="001E2A64" w:rsidRDefault="001E2A64" w:rsidP="00582F7C">
            <w:pPr>
              <w:rPr>
                <w:b/>
              </w:rPr>
            </w:pPr>
            <w:r w:rsidRPr="00077686">
              <w:rPr>
                <w:b/>
              </w:rPr>
              <w:t>Eksperimentelt arbejde</w:t>
            </w:r>
            <w:r>
              <w:rPr>
                <w:b/>
              </w:rPr>
              <w:t xml:space="preserve"> Skriftligt arbejde</w:t>
            </w:r>
          </w:p>
          <w:p w:rsidR="001E2A64" w:rsidRPr="00077686" w:rsidRDefault="001E2A64" w:rsidP="00582F7C">
            <w:pPr>
              <w:rPr>
                <w:b/>
              </w:rPr>
            </w:pPr>
          </w:p>
        </w:tc>
      </w:tr>
      <w:tr w:rsidR="001E2A64" w:rsidTr="00582F7C">
        <w:trPr>
          <w:jc w:val="center"/>
        </w:trPr>
        <w:tc>
          <w:tcPr>
            <w:tcW w:w="1101" w:type="dxa"/>
          </w:tcPr>
          <w:p w:rsidR="001E2A64" w:rsidRDefault="001E2A64" w:rsidP="00582F7C">
            <w:r>
              <w:t>33-35</w:t>
            </w:r>
          </w:p>
        </w:tc>
        <w:tc>
          <w:tcPr>
            <w:tcW w:w="1602" w:type="dxa"/>
          </w:tcPr>
          <w:p w:rsidR="001E2A64" w:rsidRDefault="001E2A64" w:rsidP="00582F7C">
            <w:r>
              <w:rPr>
                <w:b/>
              </w:rPr>
              <w:t>Celler</w:t>
            </w:r>
          </w:p>
        </w:tc>
        <w:tc>
          <w:tcPr>
            <w:tcW w:w="2415" w:type="dxa"/>
          </w:tcPr>
          <w:p w:rsidR="001E2A64" w:rsidRDefault="001E2A64" w:rsidP="00582F7C">
            <w:r>
              <w:t xml:space="preserve">Cellernes opbygning og funktion både for </w:t>
            </w:r>
            <w:proofErr w:type="spellStart"/>
            <w:r>
              <w:t>eukaryote</w:t>
            </w:r>
            <w:proofErr w:type="spellEnd"/>
            <w:r>
              <w:t xml:space="preserve"> samt </w:t>
            </w:r>
            <w:proofErr w:type="spellStart"/>
            <w:r>
              <w:t>prokaryote</w:t>
            </w:r>
            <w:proofErr w:type="spellEnd"/>
            <w:r>
              <w:t xml:space="preserve"> celler. Cellemembranens </w:t>
            </w:r>
            <w:proofErr w:type="spellStart"/>
            <w:r>
              <w:t>gennemtrænlighed</w:t>
            </w:r>
            <w:proofErr w:type="spellEnd"/>
            <w:r>
              <w:t xml:space="preserve">. Celledeling mitose og </w:t>
            </w:r>
            <w:proofErr w:type="spellStart"/>
            <w:r>
              <w:t>meiose</w:t>
            </w:r>
            <w:proofErr w:type="spellEnd"/>
            <w:r>
              <w:t xml:space="preserve">. Livsformer </w:t>
            </w:r>
            <w:proofErr w:type="spellStart"/>
            <w:r>
              <w:t>autotrofe</w:t>
            </w:r>
            <w:proofErr w:type="spellEnd"/>
            <w:r>
              <w:t xml:space="preserve"> og </w:t>
            </w:r>
            <w:proofErr w:type="spellStart"/>
            <w:r>
              <w:t>heterotrofe</w:t>
            </w:r>
            <w:proofErr w:type="spellEnd"/>
            <w:r>
              <w:t xml:space="preserve"> organismer. </w:t>
            </w:r>
          </w:p>
        </w:tc>
        <w:tc>
          <w:tcPr>
            <w:tcW w:w="2361" w:type="dxa"/>
          </w:tcPr>
          <w:p w:rsidR="001E2A64" w:rsidRDefault="001E2A64" w:rsidP="00582F7C">
            <w:r>
              <w:t xml:space="preserve">Klasseundervisning, </w:t>
            </w:r>
            <w:r w:rsidRPr="00D9285C">
              <w:t>opgaveløsning</w:t>
            </w:r>
            <w:r>
              <w:t xml:space="preserve"> og eksperimentelt arbejde.</w:t>
            </w:r>
          </w:p>
          <w:p w:rsidR="001E2A64" w:rsidRDefault="001E2A64" w:rsidP="00582F7C">
            <w:r>
              <w:t>Formulere og analysere biologiske problemstillinger med anvendelse af biologiske fagudtryk, såvel i kendte som i nye sammenhænge.</w:t>
            </w:r>
          </w:p>
        </w:tc>
        <w:tc>
          <w:tcPr>
            <w:tcW w:w="2375" w:type="dxa"/>
          </w:tcPr>
          <w:p w:rsidR="001E2A64" w:rsidRDefault="001E2A64" w:rsidP="00582F7C">
            <w:r w:rsidRPr="00742A72">
              <w:t>Osmose i kartofler</w:t>
            </w:r>
          </w:p>
        </w:tc>
      </w:tr>
      <w:tr w:rsidR="001E2A64" w:rsidTr="00582F7C">
        <w:trPr>
          <w:jc w:val="center"/>
        </w:trPr>
        <w:tc>
          <w:tcPr>
            <w:tcW w:w="1101" w:type="dxa"/>
          </w:tcPr>
          <w:p w:rsidR="001E2A64" w:rsidRDefault="001E2A64" w:rsidP="00582F7C">
            <w:r>
              <w:t>35-4</w:t>
            </w:r>
            <w:r w:rsidR="000D6FFB">
              <w:t>1</w:t>
            </w:r>
          </w:p>
        </w:tc>
        <w:tc>
          <w:tcPr>
            <w:tcW w:w="1602" w:type="dxa"/>
          </w:tcPr>
          <w:p w:rsidR="001E2A64" w:rsidRPr="00571D2E" w:rsidRDefault="001E2A64" w:rsidP="00582F7C">
            <w:pPr>
              <w:rPr>
                <w:b/>
              </w:rPr>
            </w:pPr>
            <w:r>
              <w:rPr>
                <w:b/>
              </w:rPr>
              <w:t>Økologi, søer og vandløb</w:t>
            </w:r>
          </w:p>
          <w:p w:rsidR="001E2A64" w:rsidRDefault="001E2A64" w:rsidP="00582F7C"/>
        </w:tc>
        <w:tc>
          <w:tcPr>
            <w:tcW w:w="2415" w:type="dxa"/>
          </w:tcPr>
          <w:p w:rsidR="001E2A64" w:rsidRDefault="001E2A64" w:rsidP="00582F7C">
            <w:r>
              <w:t xml:space="preserve">Økosystemer med særlig vægt på vandløb og søer. Biotiske og </w:t>
            </w:r>
            <w:proofErr w:type="spellStart"/>
            <w:r>
              <w:t>abiotiske</w:t>
            </w:r>
            <w:proofErr w:type="spellEnd"/>
            <w:r>
              <w:t xml:space="preserve"> faktorer. Fotosyntese. </w:t>
            </w:r>
            <w:proofErr w:type="spellStart"/>
            <w:r>
              <w:t>Autotrofe</w:t>
            </w:r>
            <w:proofErr w:type="spellEnd"/>
            <w:r>
              <w:t xml:space="preserve"> og </w:t>
            </w:r>
            <w:proofErr w:type="spellStart"/>
            <w:r>
              <w:t>heterotrofe</w:t>
            </w:r>
            <w:proofErr w:type="spellEnd"/>
            <w:r>
              <w:t xml:space="preserve"> organismer. Fødekæder og </w:t>
            </w:r>
            <w:proofErr w:type="spellStart"/>
            <w:r>
              <w:t>fødenet</w:t>
            </w:r>
            <w:proofErr w:type="spellEnd"/>
            <w:r>
              <w:t xml:space="preserve">. Primærproduktion og </w:t>
            </w:r>
            <w:proofErr w:type="spellStart"/>
            <w:r>
              <w:t>sekundærdroduktion</w:t>
            </w:r>
            <w:proofErr w:type="spellEnd"/>
            <w:r>
              <w:t xml:space="preserve">. Stofkredsløb </w:t>
            </w:r>
            <w:proofErr w:type="spellStart"/>
            <w:r>
              <w:t>carbon</w:t>
            </w:r>
            <w:proofErr w:type="spellEnd"/>
            <w:r>
              <w:t xml:space="preserve">, nitrogen og fosfor. Levne organismer i vandløb og søer. Forurening af vandløb og søer. </w:t>
            </w:r>
            <w:proofErr w:type="spellStart"/>
            <w:r>
              <w:t>Marko-index</w:t>
            </w:r>
            <w:proofErr w:type="spellEnd"/>
            <w:r>
              <w:t xml:space="preserve"> metoden. R</w:t>
            </w:r>
            <w:r w:rsidRPr="00400080">
              <w:t>estaurering af søer</w:t>
            </w:r>
            <w:r>
              <w:t>.</w:t>
            </w:r>
          </w:p>
        </w:tc>
        <w:tc>
          <w:tcPr>
            <w:tcW w:w="2361" w:type="dxa"/>
          </w:tcPr>
          <w:p w:rsidR="001E2A64" w:rsidRDefault="001E2A64" w:rsidP="00582F7C">
            <w:r>
              <w:t xml:space="preserve">Klasseundervisning, </w:t>
            </w:r>
            <w:proofErr w:type="spellStart"/>
            <w:r>
              <w:t>skriftligtarbejde</w:t>
            </w:r>
            <w:proofErr w:type="spellEnd"/>
            <w:r>
              <w:t xml:space="preserve"> og eksperimentelt arbejde. </w:t>
            </w:r>
          </w:p>
          <w:p w:rsidR="001E2A64" w:rsidRDefault="001E2A64" w:rsidP="00582F7C">
            <w:r>
              <w:t>Registrere og efterbehandle data og iagttagelser</w:t>
            </w:r>
          </w:p>
          <w:p w:rsidR="001E2A64" w:rsidRDefault="001E2A64" w:rsidP="00582F7C">
            <w:r>
              <w:t>Analysere og vurdere artikler med biologisk indhold.</w:t>
            </w:r>
          </w:p>
          <w:p w:rsidR="001E2A64" w:rsidRDefault="001E2A64" w:rsidP="00582F7C">
            <w:r>
              <w:t>Have faglig baggrund for stillingtagen og handlen i forbindelse med egne og samfundsmæssige problemstillinger med biologisk indhold.</w:t>
            </w:r>
          </w:p>
        </w:tc>
        <w:tc>
          <w:tcPr>
            <w:tcW w:w="2375" w:type="dxa"/>
          </w:tcPr>
          <w:p w:rsidR="001E2A64" w:rsidRDefault="001E2A64" w:rsidP="00582F7C">
            <w:r>
              <w:t xml:space="preserve">Undersøgelse af vandkvalitet i Svogerslev sø samt vandløb med udløb fra søen. </w:t>
            </w:r>
          </w:p>
          <w:p w:rsidR="001E2A64" w:rsidRDefault="001E2A64" w:rsidP="00582F7C">
            <w:r>
              <w:t>Projekt</w:t>
            </w:r>
          </w:p>
        </w:tc>
      </w:tr>
      <w:tr w:rsidR="000D6FFB" w:rsidTr="00582F7C">
        <w:trPr>
          <w:jc w:val="center"/>
        </w:trPr>
        <w:tc>
          <w:tcPr>
            <w:tcW w:w="1101" w:type="dxa"/>
          </w:tcPr>
          <w:p w:rsidR="000D6FFB" w:rsidRDefault="00093F1F" w:rsidP="00BF572C">
            <w:r>
              <w:t>42</w:t>
            </w:r>
            <w:r w:rsidR="000D6FFB">
              <w:t>-44</w:t>
            </w:r>
          </w:p>
        </w:tc>
        <w:tc>
          <w:tcPr>
            <w:tcW w:w="1602" w:type="dxa"/>
          </w:tcPr>
          <w:p w:rsidR="000D6FFB" w:rsidRPr="00524060" w:rsidRDefault="000D6FFB" w:rsidP="00BF572C">
            <w:pPr>
              <w:spacing w:after="0"/>
              <w:rPr>
                <w:b/>
              </w:rPr>
            </w:pPr>
            <w:r w:rsidRPr="00524060">
              <w:rPr>
                <w:b/>
              </w:rPr>
              <w:t>Nervesystemet</w:t>
            </w:r>
          </w:p>
          <w:p w:rsidR="000D6FFB" w:rsidRPr="00524060" w:rsidRDefault="000D6FFB" w:rsidP="00BF572C">
            <w:pPr>
              <w:spacing w:after="0"/>
              <w:rPr>
                <w:b/>
              </w:rPr>
            </w:pPr>
          </w:p>
        </w:tc>
        <w:tc>
          <w:tcPr>
            <w:tcW w:w="2415" w:type="dxa"/>
          </w:tcPr>
          <w:p w:rsidR="000D6FFB" w:rsidRDefault="000D6FFB" w:rsidP="00BF572C">
            <w:pPr>
              <w:spacing w:after="0"/>
            </w:pPr>
            <w:r>
              <w:t xml:space="preserve">Nervesystemets opdeling: centralnervesystemet </w:t>
            </w:r>
            <w:r>
              <w:lastRenderedPageBreak/>
              <w:t xml:space="preserve">og det perifere nervesystem, det sensoriske og motoriske system samt det autonome nervesystem. Nervecellernes opbygning. Nervecellers </w:t>
            </w:r>
            <w:proofErr w:type="spellStart"/>
            <w:r>
              <w:t>iongennemtrængelighed</w:t>
            </w:r>
            <w:proofErr w:type="spellEnd"/>
            <w:r>
              <w:t xml:space="preserve">, </w:t>
            </w:r>
            <w:proofErr w:type="spellStart"/>
            <w:r>
              <w:t>ionkanaler</w:t>
            </w:r>
            <w:proofErr w:type="spellEnd"/>
            <w:r>
              <w:t xml:space="preserve"> og </w:t>
            </w:r>
            <w:proofErr w:type="spellStart"/>
            <w:r>
              <w:t>ionpumper</w:t>
            </w:r>
            <w:proofErr w:type="spellEnd"/>
            <w:r>
              <w:t xml:space="preserve">. Nerveimpulsen: aktionspotentialet og </w:t>
            </w:r>
            <w:proofErr w:type="spellStart"/>
            <w:r>
              <w:t>synapsen</w:t>
            </w:r>
            <w:proofErr w:type="spellEnd"/>
            <w:r>
              <w:t xml:space="preserve">. Transmitterstoffer, fremmende og hæmmende </w:t>
            </w:r>
            <w:proofErr w:type="spellStart"/>
            <w:r>
              <w:t>synapser</w:t>
            </w:r>
            <w:proofErr w:type="spellEnd"/>
            <w:r>
              <w:t xml:space="preserve">. </w:t>
            </w:r>
          </w:p>
        </w:tc>
        <w:tc>
          <w:tcPr>
            <w:tcW w:w="2361" w:type="dxa"/>
          </w:tcPr>
          <w:p w:rsidR="000D6FFB" w:rsidRDefault="000D6FFB" w:rsidP="00BF572C">
            <w:r>
              <w:lastRenderedPageBreak/>
              <w:t xml:space="preserve">Klasseundervisning, opgaveregning, </w:t>
            </w:r>
            <w:r w:rsidRPr="00BE3320">
              <w:t xml:space="preserve">film </w:t>
            </w:r>
            <w:r>
              <w:t xml:space="preserve">og </w:t>
            </w:r>
            <w:r w:rsidRPr="00967208">
              <w:t>animationer</w:t>
            </w:r>
            <w:r>
              <w:t xml:space="preserve"> </w:t>
            </w:r>
          </w:p>
          <w:p w:rsidR="000D6FFB" w:rsidRDefault="000D6FFB" w:rsidP="00BF572C">
            <w:r>
              <w:lastRenderedPageBreak/>
              <w:t>Formulere og analysere biologiske problemstillinger med anvendelse af biologiske fagudtryk, såvel i kendte som i nye sammenhænge.</w:t>
            </w:r>
          </w:p>
        </w:tc>
        <w:tc>
          <w:tcPr>
            <w:tcW w:w="2375" w:type="dxa"/>
          </w:tcPr>
          <w:p w:rsidR="000D6FFB" w:rsidRDefault="000D6FFB" w:rsidP="00BF572C">
            <w:proofErr w:type="spellStart"/>
            <w:r w:rsidRPr="00AB3B40">
              <w:lastRenderedPageBreak/>
              <w:t>Nerveledning</w:t>
            </w:r>
            <w:r>
              <w:t>shastig-hed</w:t>
            </w:r>
            <w:proofErr w:type="spellEnd"/>
          </w:p>
          <w:p w:rsidR="000D6FFB" w:rsidRDefault="000D6FFB" w:rsidP="00BF572C">
            <w:r w:rsidRPr="00B45786">
              <w:t xml:space="preserve">Undersøgelse af hudens </w:t>
            </w:r>
            <w:r w:rsidRPr="00B45786">
              <w:lastRenderedPageBreak/>
              <w:t>følsomhed for berøring</w:t>
            </w:r>
          </w:p>
          <w:p w:rsidR="000D6FFB" w:rsidRDefault="000D6FFB" w:rsidP="00BF572C"/>
        </w:tc>
      </w:tr>
      <w:tr w:rsidR="000D6FFB" w:rsidTr="00582F7C">
        <w:trPr>
          <w:jc w:val="center"/>
        </w:trPr>
        <w:tc>
          <w:tcPr>
            <w:tcW w:w="1101" w:type="dxa"/>
          </w:tcPr>
          <w:p w:rsidR="000D6FFB" w:rsidRDefault="00093F1F" w:rsidP="00582F7C">
            <w:r>
              <w:lastRenderedPageBreak/>
              <w:t>45</w:t>
            </w:r>
            <w:r w:rsidR="000D6FFB">
              <w:t>- 4</w:t>
            </w:r>
            <w:r>
              <w:t>6</w:t>
            </w:r>
          </w:p>
        </w:tc>
        <w:tc>
          <w:tcPr>
            <w:tcW w:w="1602" w:type="dxa"/>
          </w:tcPr>
          <w:p w:rsidR="000D6FFB" w:rsidRDefault="000D6FFB" w:rsidP="00582F7C">
            <w:r w:rsidRPr="00BA0B0E">
              <w:rPr>
                <w:b/>
              </w:rPr>
              <w:t>Proteiner og enzymer</w:t>
            </w:r>
          </w:p>
        </w:tc>
        <w:tc>
          <w:tcPr>
            <w:tcW w:w="2415" w:type="dxa"/>
          </w:tcPr>
          <w:p w:rsidR="000D6FFB" w:rsidRDefault="000D6FFB" w:rsidP="00582F7C">
            <w:pPr>
              <w:spacing w:after="0"/>
            </w:pPr>
            <w:r>
              <w:t xml:space="preserve">Proteiners struktur og funktion, aminosyrer, enzymer, aktiveringsenergien, </w:t>
            </w:r>
            <w:proofErr w:type="spellStart"/>
            <w:r>
              <w:t>cofaktorer</w:t>
            </w:r>
            <w:proofErr w:type="spellEnd"/>
            <w:r>
              <w:t>, enzymaktivitet, temperatur og pH. Inhibitorer og enzymregulering.</w:t>
            </w:r>
          </w:p>
        </w:tc>
        <w:tc>
          <w:tcPr>
            <w:tcW w:w="2361" w:type="dxa"/>
          </w:tcPr>
          <w:p w:rsidR="000D6FFB" w:rsidRDefault="000D6FFB" w:rsidP="00582F7C">
            <w:r>
              <w:t xml:space="preserve">Klasseundervisning, </w:t>
            </w:r>
            <w:proofErr w:type="spellStart"/>
            <w:r>
              <w:t>skriftligtarbejde</w:t>
            </w:r>
            <w:proofErr w:type="spellEnd"/>
            <w:r>
              <w:t xml:space="preserve">, gruppearbejde, eksperimentelt arbejde og </w:t>
            </w:r>
            <w:r w:rsidRPr="00D9285C">
              <w:t>opgaveløsning</w:t>
            </w:r>
            <w:r>
              <w:t>.</w:t>
            </w:r>
          </w:p>
          <w:p w:rsidR="000D6FFB" w:rsidRDefault="000D6FFB" w:rsidP="00582F7C">
            <w:r>
              <w:t>Indhente og anvende biologiske information fra forskellige kilder.</w:t>
            </w:r>
          </w:p>
        </w:tc>
        <w:tc>
          <w:tcPr>
            <w:tcW w:w="2375" w:type="dxa"/>
          </w:tcPr>
          <w:p w:rsidR="000D6FFB" w:rsidRDefault="000D6FFB" w:rsidP="00582F7C">
            <w:proofErr w:type="spellStart"/>
            <w:r w:rsidRPr="00230F0B">
              <w:t>Katalase</w:t>
            </w:r>
            <w:proofErr w:type="spellEnd"/>
            <w:r w:rsidRPr="00230F0B">
              <w:t xml:space="preserve"> - Forsøg med enzymer</w:t>
            </w:r>
          </w:p>
          <w:p w:rsidR="000D6FFB" w:rsidRDefault="000D6FFB" w:rsidP="00582F7C"/>
        </w:tc>
      </w:tr>
      <w:tr w:rsidR="000D6FFB" w:rsidTr="00582F7C">
        <w:trPr>
          <w:jc w:val="center"/>
        </w:trPr>
        <w:tc>
          <w:tcPr>
            <w:tcW w:w="1101" w:type="dxa"/>
          </w:tcPr>
          <w:p w:rsidR="000D6FFB" w:rsidRDefault="00093F1F" w:rsidP="00582F7C">
            <w:r>
              <w:t>47</w:t>
            </w:r>
            <w:r w:rsidR="000D6FFB">
              <w:t>-</w:t>
            </w:r>
            <w:r>
              <w:t>48</w:t>
            </w:r>
          </w:p>
        </w:tc>
        <w:tc>
          <w:tcPr>
            <w:tcW w:w="1602" w:type="dxa"/>
          </w:tcPr>
          <w:p w:rsidR="000D6FFB" w:rsidRPr="00571D2E" w:rsidRDefault="000D6FFB" w:rsidP="00582F7C">
            <w:pPr>
              <w:rPr>
                <w:b/>
              </w:rPr>
            </w:pPr>
            <w:proofErr w:type="spellStart"/>
            <w:r w:rsidRPr="00BA0B0E">
              <w:rPr>
                <w:b/>
              </w:rPr>
              <w:t>DNA-livets</w:t>
            </w:r>
            <w:proofErr w:type="spellEnd"/>
            <w:r w:rsidRPr="00BA0B0E">
              <w:rPr>
                <w:b/>
              </w:rPr>
              <w:t xml:space="preserve"> opskrift</w:t>
            </w:r>
          </w:p>
          <w:p w:rsidR="000D6FFB" w:rsidRDefault="000D6FFB" w:rsidP="00582F7C"/>
        </w:tc>
        <w:tc>
          <w:tcPr>
            <w:tcW w:w="2415" w:type="dxa"/>
          </w:tcPr>
          <w:p w:rsidR="000D6FFB" w:rsidRDefault="000D6FFB" w:rsidP="00582F7C">
            <w:pPr>
              <w:spacing w:after="0"/>
            </w:pPr>
            <w:r>
              <w:t xml:space="preserve">Opbygning af DNA, </w:t>
            </w:r>
            <w:proofErr w:type="spellStart"/>
            <w:r>
              <w:t>replikation</w:t>
            </w:r>
            <w:proofErr w:type="spellEnd"/>
            <w:r>
              <w:t xml:space="preserve">, proteinsyntesen, RNA, </w:t>
            </w:r>
            <w:proofErr w:type="spellStart"/>
            <w:r>
              <w:t>transkription</w:t>
            </w:r>
            <w:proofErr w:type="spellEnd"/>
            <w:r>
              <w:t>, translation og genmutation.</w:t>
            </w:r>
          </w:p>
        </w:tc>
        <w:tc>
          <w:tcPr>
            <w:tcW w:w="2361" w:type="dxa"/>
          </w:tcPr>
          <w:p w:rsidR="000D6FFB" w:rsidRDefault="000D6FFB" w:rsidP="00582F7C">
            <w:r>
              <w:t xml:space="preserve">Klasseundervisning, skriftligt arbejde, eksperimentelt arbejde, </w:t>
            </w:r>
            <w:proofErr w:type="spellStart"/>
            <w:r>
              <w:t>pararbejde</w:t>
            </w:r>
            <w:proofErr w:type="spellEnd"/>
            <w:r>
              <w:t xml:space="preserve"> og it.</w:t>
            </w:r>
          </w:p>
          <w:p w:rsidR="000D6FFB" w:rsidRDefault="000D6FFB" w:rsidP="00582F7C">
            <w:r>
              <w:t>Demonstrere viden om fagets identitet og metoder</w:t>
            </w:r>
          </w:p>
        </w:tc>
        <w:tc>
          <w:tcPr>
            <w:tcW w:w="2375" w:type="dxa"/>
          </w:tcPr>
          <w:p w:rsidR="000D6FFB" w:rsidRDefault="000D6FFB" w:rsidP="00582F7C"/>
        </w:tc>
      </w:tr>
      <w:tr w:rsidR="000D6FFB" w:rsidTr="00582F7C">
        <w:trPr>
          <w:jc w:val="center"/>
        </w:trPr>
        <w:tc>
          <w:tcPr>
            <w:tcW w:w="1101" w:type="dxa"/>
          </w:tcPr>
          <w:p w:rsidR="000D6FFB" w:rsidRDefault="00093F1F" w:rsidP="00582F7C">
            <w:r>
              <w:t>49, 2</w:t>
            </w:r>
            <w:r w:rsidR="000D6FFB">
              <w:t>-</w:t>
            </w:r>
            <w:r>
              <w:t>5</w:t>
            </w:r>
          </w:p>
        </w:tc>
        <w:tc>
          <w:tcPr>
            <w:tcW w:w="1602" w:type="dxa"/>
          </w:tcPr>
          <w:p w:rsidR="000D6FFB" w:rsidRPr="00571D2E" w:rsidRDefault="000D6FFB" w:rsidP="00582F7C">
            <w:pPr>
              <w:rPr>
                <w:b/>
              </w:rPr>
            </w:pPr>
            <w:r w:rsidRPr="00BA0B0E">
              <w:rPr>
                <w:b/>
              </w:rPr>
              <w:t>Evolution, arv og miljø</w:t>
            </w:r>
          </w:p>
          <w:p w:rsidR="000D6FFB" w:rsidRDefault="000D6FFB" w:rsidP="00582F7C"/>
        </w:tc>
        <w:tc>
          <w:tcPr>
            <w:tcW w:w="2415" w:type="dxa"/>
          </w:tcPr>
          <w:p w:rsidR="000D6FFB" w:rsidRDefault="000D6FFB" w:rsidP="00582F7C">
            <w:pPr>
              <w:spacing w:after="0"/>
            </w:pPr>
            <w:r>
              <w:t xml:space="preserve">Variation, mutation, selektion, livets opståen, liv uden og med ilt, </w:t>
            </w:r>
            <w:proofErr w:type="spellStart"/>
            <w:r>
              <w:t>eukaryote</w:t>
            </w:r>
            <w:proofErr w:type="spellEnd"/>
            <w:r>
              <w:t xml:space="preserve"> organismer, udviklingen af arter, evolution og arv, Mendels arvelove, blodtyper.</w:t>
            </w:r>
          </w:p>
        </w:tc>
        <w:tc>
          <w:tcPr>
            <w:tcW w:w="2361" w:type="dxa"/>
          </w:tcPr>
          <w:p w:rsidR="000D6FFB" w:rsidRDefault="000D6FFB" w:rsidP="00582F7C">
            <w:r>
              <w:t xml:space="preserve">Klasseundervisning, </w:t>
            </w:r>
            <w:r w:rsidRPr="00D9285C">
              <w:t>opgaveløsning</w:t>
            </w:r>
            <w:r>
              <w:t>, eksperimentelt arbejde, gruppearbejde og it.</w:t>
            </w:r>
          </w:p>
          <w:p w:rsidR="000D6FFB" w:rsidRDefault="000D6FFB" w:rsidP="00582F7C">
            <w:r>
              <w:t>Analysere og vurdere artikler med biologisk indhold</w:t>
            </w:r>
          </w:p>
        </w:tc>
        <w:tc>
          <w:tcPr>
            <w:tcW w:w="2375" w:type="dxa"/>
          </w:tcPr>
          <w:p w:rsidR="000D6FFB" w:rsidRDefault="000D6FFB" w:rsidP="00582F7C">
            <w:bookmarkStart w:id="1" w:name="_Toc382552199"/>
            <w:r w:rsidRPr="00D02CD2">
              <w:t>Bestemmelse af blodtype</w:t>
            </w:r>
            <w:bookmarkEnd w:id="1"/>
          </w:p>
          <w:p w:rsidR="000D6FFB" w:rsidRPr="00331D21" w:rsidRDefault="000D6FFB" w:rsidP="00582F7C">
            <w:r w:rsidRPr="00331D21">
              <w:t>En populationsgenetisk undersøgelse</w:t>
            </w:r>
          </w:p>
          <w:p w:rsidR="000D6FFB" w:rsidRDefault="000D6FFB" w:rsidP="00582F7C"/>
        </w:tc>
      </w:tr>
      <w:tr w:rsidR="000D6FFB" w:rsidTr="00582F7C">
        <w:trPr>
          <w:jc w:val="center"/>
        </w:trPr>
        <w:tc>
          <w:tcPr>
            <w:tcW w:w="1101" w:type="dxa"/>
          </w:tcPr>
          <w:p w:rsidR="000D6FFB" w:rsidRDefault="00093F1F" w:rsidP="00582F7C">
            <w:r>
              <w:t>7</w:t>
            </w:r>
            <w:r w:rsidR="000D6FFB">
              <w:t>-</w:t>
            </w:r>
            <w:r>
              <w:t>9</w:t>
            </w:r>
          </w:p>
        </w:tc>
        <w:tc>
          <w:tcPr>
            <w:tcW w:w="1602" w:type="dxa"/>
          </w:tcPr>
          <w:p w:rsidR="000D6FFB" w:rsidRDefault="000D6FFB" w:rsidP="00582F7C">
            <w:pPr>
              <w:spacing w:after="0"/>
              <w:rPr>
                <w:b/>
              </w:rPr>
            </w:pPr>
            <w:r w:rsidRPr="00BA0B0E">
              <w:rPr>
                <w:b/>
              </w:rPr>
              <w:t>Genteknologi</w:t>
            </w:r>
            <w:r w:rsidR="00093F1F">
              <w:rPr>
                <w:b/>
              </w:rPr>
              <w:t xml:space="preserve"> og </w:t>
            </w:r>
            <w:r w:rsidR="00093F1F">
              <w:rPr>
                <w:b/>
              </w:rPr>
              <w:lastRenderedPageBreak/>
              <w:t>mikrobiologi.</w:t>
            </w:r>
            <w:r w:rsidR="00093F1F" w:rsidRPr="00B45786">
              <w:rPr>
                <w:b/>
              </w:rPr>
              <w:t xml:space="preserve"> Vækst og vækstfaktorer</w:t>
            </w:r>
          </w:p>
          <w:p w:rsidR="000D6FFB" w:rsidRDefault="000D6FFB" w:rsidP="00582F7C">
            <w:pPr>
              <w:spacing w:after="0"/>
              <w:rPr>
                <w:b/>
              </w:rPr>
            </w:pPr>
          </w:p>
          <w:p w:rsidR="000D6FFB" w:rsidRPr="00571D2E" w:rsidRDefault="000D6FFB" w:rsidP="00582F7C">
            <w:pPr>
              <w:rPr>
                <w:b/>
              </w:rPr>
            </w:pPr>
          </w:p>
          <w:p w:rsidR="000D6FFB" w:rsidRDefault="000D6FFB" w:rsidP="00582F7C"/>
        </w:tc>
        <w:tc>
          <w:tcPr>
            <w:tcW w:w="2415" w:type="dxa"/>
          </w:tcPr>
          <w:p w:rsidR="000D6FFB" w:rsidRDefault="000D6FFB" w:rsidP="00582F7C">
            <w:pPr>
              <w:spacing w:after="0"/>
            </w:pPr>
            <w:r>
              <w:lastRenderedPageBreak/>
              <w:t xml:space="preserve">Kromosomanalyse, </w:t>
            </w:r>
            <w:proofErr w:type="spellStart"/>
            <w:r>
              <w:t>DNA-diagnostik</w:t>
            </w:r>
            <w:proofErr w:type="spellEnd"/>
            <w:r>
              <w:t xml:space="preserve">, PCR, </w:t>
            </w:r>
            <w:proofErr w:type="spellStart"/>
            <w:r>
              <w:lastRenderedPageBreak/>
              <w:t>ægsortering</w:t>
            </w:r>
            <w:proofErr w:type="spellEnd"/>
            <w:r>
              <w:t xml:space="preserve">, donorbørn, designerbørn, </w:t>
            </w:r>
            <w:proofErr w:type="spellStart"/>
            <w:r>
              <w:t>DNA-profilanalyse</w:t>
            </w:r>
            <w:proofErr w:type="spellEnd"/>
            <w:r>
              <w:t>, gensplejsning.</w:t>
            </w:r>
          </w:p>
          <w:p w:rsidR="00093F1F" w:rsidRDefault="00093F1F" w:rsidP="00582F7C">
            <w:pPr>
              <w:spacing w:after="0"/>
            </w:pPr>
            <w:r>
              <w:t xml:space="preserve">Mikrobiologi. </w:t>
            </w:r>
            <w:r w:rsidRPr="00A7648A">
              <w:t>Vækst og vækstfaktorer</w:t>
            </w:r>
            <w:r>
              <w:t>.</w:t>
            </w:r>
          </w:p>
        </w:tc>
        <w:tc>
          <w:tcPr>
            <w:tcW w:w="2361" w:type="dxa"/>
          </w:tcPr>
          <w:p w:rsidR="000D6FFB" w:rsidRDefault="000D6FFB" w:rsidP="00582F7C">
            <w:r>
              <w:lastRenderedPageBreak/>
              <w:t xml:space="preserve">Opsøge og vurdere information </w:t>
            </w:r>
            <w:r>
              <w:lastRenderedPageBreak/>
              <w:t>vedrørende miljø, sundhed, medicin og bioteknologi</w:t>
            </w:r>
          </w:p>
          <w:p w:rsidR="000D6FFB" w:rsidRDefault="000D6FFB" w:rsidP="00582F7C">
            <w:r>
              <w:t>Formulere sig såvel mundtligt som skriftligt om biologisk faglige emner, herunder inddrage etiske/holdningsmæssige forhold</w:t>
            </w:r>
          </w:p>
          <w:p w:rsidR="000D6FFB" w:rsidRDefault="000D6FFB" w:rsidP="00582F7C"/>
        </w:tc>
        <w:tc>
          <w:tcPr>
            <w:tcW w:w="2375" w:type="dxa"/>
          </w:tcPr>
          <w:p w:rsidR="00841920" w:rsidRDefault="000D6FFB" w:rsidP="00841920">
            <w:r w:rsidRPr="000D6FFB">
              <w:lastRenderedPageBreak/>
              <w:t>Restriktionsanalyse. En</w:t>
            </w:r>
            <w:r>
              <w:t xml:space="preserve"> </w:t>
            </w:r>
            <w:r w:rsidRPr="000D6FFB">
              <w:t xml:space="preserve">øvelse med papir og </w:t>
            </w:r>
            <w:r w:rsidRPr="000D6FFB">
              <w:lastRenderedPageBreak/>
              <w:t>saks</w:t>
            </w:r>
            <w:r w:rsidR="00841920" w:rsidRPr="00E06738">
              <w:t xml:space="preserve"> </w:t>
            </w:r>
          </w:p>
          <w:p w:rsidR="00841920" w:rsidRPr="00E06738" w:rsidRDefault="00841920" w:rsidP="00841920">
            <w:r w:rsidRPr="00E06738">
              <w:t xml:space="preserve">Undersøgelse for Seglcelleanæmi – </w:t>
            </w:r>
            <w:proofErr w:type="spellStart"/>
            <w:r w:rsidRPr="00E06738">
              <w:t>Elektroforese</w:t>
            </w:r>
            <w:proofErr w:type="spellEnd"/>
          </w:p>
          <w:p w:rsidR="000D6FFB" w:rsidRDefault="000D6FFB" w:rsidP="00582F7C"/>
        </w:tc>
      </w:tr>
      <w:tr w:rsidR="000D6FFB" w:rsidTr="00582F7C">
        <w:trPr>
          <w:jc w:val="center"/>
        </w:trPr>
        <w:tc>
          <w:tcPr>
            <w:tcW w:w="1101" w:type="dxa"/>
          </w:tcPr>
          <w:p w:rsidR="000D6FFB" w:rsidRDefault="00093F1F" w:rsidP="00582F7C">
            <w:r>
              <w:lastRenderedPageBreak/>
              <w:t>10-12</w:t>
            </w:r>
          </w:p>
        </w:tc>
        <w:tc>
          <w:tcPr>
            <w:tcW w:w="1602" w:type="dxa"/>
          </w:tcPr>
          <w:p w:rsidR="000D6FFB" w:rsidRDefault="000D6FFB" w:rsidP="00582F7C">
            <w:proofErr w:type="spellStart"/>
            <w:r w:rsidRPr="00BA0B0E">
              <w:rPr>
                <w:b/>
              </w:rPr>
              <w:t>Økotoksikologi</w:t>
            </w:r>
            <w:proofErr w:type="spellEnd"/>
            <w:r w:rsidRPr="00BA0B0E">
              <w:rPr>
                <w:b/>
              </w:rPr>
              <w:t xml:space="preserve"> og hormoner</w:t>
            </w:r>
          </w:p>
          <w:p w:rsidR="000D6FFB" w:rsidRDefault="000D6FFB" w:rsidP="00582F7C"/>
        </w:tc>
        <w:tc>
          <w:tcPr>
            <w:tcW w:w="2415" w:type="dxa"/>
          </w:tcPr>
          <w:p w:rsidR="000D6FFB" w:rsidRDefault="000D6FFB" w:rsidP="00582F7C">
            <w:r>
              <w:t xml:space="preserve">Regulering af kroppens hormonproduktion, hormonernes virkning på </w:t>
            </w:r>
            <w:proofErr w:type="spellStart"/>
            <w:r>
              <w:t>målcellerne</w:t>
            </w:r>
            <w:proofErr w:type="spellEnd"/>
            <w:r>
              <w:t xml:space="preserve">, hormonforstyrrende stoffer, frugtbarhed, </w:t>
            </w:r>
            <w:proofErr w:type="spellStart"/>
            <w:r>
              <w:t>kønsdifferentiering</w:t>
            </w:r>
            <w:proofErr w:type="spellEnd"/>
            <w:r>
              <w:t xml:space="preserve">, </w:t>
            </w:r>
            <w:proofErr w:type="spellStart"/>
            <w:r>
              <w:t>kønsforvirring</w:t>
            </w:r>
            <w:proofErr w:type="spellEnd"/>
            <w:r>
              <w:t xml:space="preserve">. PCB i isbjørne og modermælk, </w:t>
            </w:r>
            <w:proofErr w:type="spellStart"/>
            <w:r>
              <w:t>ø</w:t>
            </w:r>
            <w:r w:rsidRPr="00FE6074">
              <w:t>kotoksikologi</w:t>
            </w:r>
            <w:proofErr w:type="spellEnd"/>
            <w:r>
              <w:t xml:space="preserve">, plantebeskyttelse, pesticider. </w:t>
            </w:r>
          </w:p>
        </w:tc>
        <w:tc>
          <w:tcPr>
            <w:tcW w:w="2361" w:type="dxa"/>
          </w:tcPr>
          <w:p w:rsidR="000D6FFB" w:rsidRDefault="000D6FFB" w:rsidP="00582F7C">
            <w:r>
              <w:t>Projektarbejde, eksperimentelt arbejde og klasseundervisning.</w:t>
            </w:r>
          </w:p>
          <w:p w:rsidR="000D6FFB" w:rsidRDefault="000D6FFB" w:rsidP="00582F7C">
            <w:r>
              <w:t>Vurdere konkrete biologiske problemstillinger og disses betydning på lokalt og globalt plan.</w:t>
            </w:r>
          </w:p>
        </w:tc>
        <w:tc>
          <w:tcPr>
            <w:tcW w:w="2375" w:type="dxa"/>
          </w:tcPr>
          <w:p w:rsidR="000D6FFB" w:rsidRDefault="000D6FFB" w:rsidP="00582F7C">
            <w:r w:rsidRPr="00782704">
              <w:t>Alkohol er skadeligt for karsespirer</w:t>
            </w:r>
          </w:p>
          <w:p w:rsidR="000D6FFB" w:rsidRDefault="000D6FFB" w:rsidP="00582F7C"/>
          <w:p w:rsidR="000D6FFB" w:rsidRDefault="000D6FFB" w:rsidP="00582F7C">
            <w:r>
              <w:t>Projekt</w:t>
            </w:r>
          </w:p>
        </w:tc>
      </w:tr>
      <w:tr w:rsidR="00093F1F" w:rsidTr="00582F7C">
        <w:trPr>
          <w:jc w:val="center"/>
        </w:trPr>
        <w:tc>
          <w:tcPr>
            <w:tcW w:w="1101" w:type="dxa"/>
          </w:tcPr>
          <w:p w:rsidR="00093F1F" w:rsidRDefault="00093F1F" w:rsidP="001F51CB">
            <w:r>
              <w:t>13</w:t>
            </w:r>
          </w:p>
        </w:tc>
        <w:tc>
          <w:tcPr>
            <w:tcW w:w="1602" w:type="dxa"/>
          </w:tcPr>
          <w:p w:rsidR="00093F1F" w:rsidRPr="00524060" w:rsidRDefault="00093F1F" w:rsidP="001F51CB">
            <w:pPr>
              <w:spacing w:after="0"/>
              <w:rPr>
                <w:b/>
              </w:rPr>
            </w:pPr>
            <w:r>
              <w:rPr>
                <w:b/>
              </w:rPr>
              <w:t>Åndedræt og blodkredsløb</w:t>
            </w:r>
          </w:p>
        </w:tc>
        <w:tc>
          <w:tcPr>
            <w:tcW w:w="2415" w:type="dxa"/>
          </w:tcPr>
          <w:p w:rsidR="00093F1F" w:rsidRDefault="00093F1F" w:rsidP="001F51CB">
            <w:pPr>
              <w:spacing w:after="0"/>
            </w:pPr>
            <w:r>
              <w:t>Lungernes opbygning, indånding og udånding. Blodkredsløbet.</w:t>
            </w:r>
          </w:p>
        </w:tc>
        <w:tc>
          <w:tcPr>
            <w:tcW w:w="2361" w:type="dxa"/>
          </w:tcPr>
          <w:p w:rsidR="00093F1F" w:rsidRDefault="00093F1F" w:rsidP="001F51CB">
            <w:r>
              <w:t xml:space="preserve">Klasseundervisning, </w:t>
            </w:r>
            <w:r w:rsidRPr="00D9285C">
              <w:t>opgaveløsning</w:t>
            </w:r>
            <w:r>
              <w:t xml:space="preserve"> og eksperimentelt arbejde.</w:t>
            </w:r>
          </w:p>
        </w:tc>
        <w:tc>
          <w:tcPr>
            <w:tcW w:w="2375" w:type="dxa"/>
          </w:tcPr>
          <w:p w:rsidR="00093F1F" w:rsidRPr="00BA010E" w:rsidRDefault="00093F1F" w:rsidP="001F51CB">
            <w:pPr>
              <w:rPr>
                <w:kern w:val="36"/>
                <w:lang w:eastAsia="da-DK"/>
              </w:rPr>
            </w:pPr>
            <w:r>
              <w:rPr>
                <w:kern w:val="36"/>
                <w:lang w:eastAsia="da-DK"/>
              </w:rPr>
              <w:t>Vejrtrækning i hvile og a</w:t>
            </w:r>
            <w:r w:rsidRPr="00BA010E">
              <w:rPr>
                <w:kern w:val="36"/>
                <w:lang w:eastAsia="da-DK"/>
              </w:rPr>
              <w:t>rbejde</w:t>
            </w:r>
          </w:p>
          <w:p w:rsidR="00093F1F" w:rsidRPr="00AB3B40" w:rsidRDefault="00093F1F" w:rsidP="001F51CB"/>
        </w:tc>
      </w:tr>
      <w:tr w:rsidR="00093F1F" w:rsidTr="00582F7C">
        <w:trPr>
          <w:jc w:val="center"/>
        </w:trPr>
        <w:tc>
          <w:tcPr>
            <w:tcW w:w="1101" w:type="dxa"/>
          </w:tcPr>
          <w:p w:rsidR="00093F1F" w:rsidRDefault="00093F1F" w:rsidP="001F51CB">
            <w:r>
              <w:t>14-16</w:t>
            </w:r>
          </w:p>
        </w:tc>
        <w:tc>
          <w:tcPr>
            <w:tcW w:w="1602" w:type="dxa"/>
          </w:tcPr>
          <w:p w:rsidR="00093F1F" w:rsidRDefault="00093F1F" w:rsidP="001F51CB">
            <w:r w:rsidRPr="00BA0B0E">
              <w:rPr>
                <w:b/>
              </w:rPr>
              <w:t>Energi til arbejdet og diabetes</w:t>
            </w:r>
          </w:p>
        </w:tc>
        <w:tc>
          <w:tcPr>
            <w:tcW w:w="2415" w:type="dxa"/>
          </w:tcPr>
          <w:p w:rsidR="00093F1F" w:rsidRDefault="00093F1F" w:rsidP="001F51CB">
            <w:pPr>
              <w:spacing w:after="0"/>
            </w:pPr>
            <w:r>
              <w:t xml:space="preserve">Kulhydrater, blodglukose og </w:t>
            </w:r>
            <w:proofErr w:type="spellStart"/>
            <w:r>
              <w:t>glykæmisk</w:t>
            </w:r>
            <w:proofErr w:type="spellEnd"/>
            <w:r>
              <w:t xml:space="preserve"> indeks, skeletmuskler, fordøjelse, fedtstoffer, energistofskiftet: </w:t>
            </w:r>
            <w:proofErr w:type="spellStart"/>
            <w:r>
              <w:t>glykolysen</w:t>
            </w:r>
            <w:proofErr w:type="spellEnd"/>
            <w:r>
              <w:t>, citronsyrecyklus og elektrontransportkæden.</w:t>
            </w:r>
          </w:p>
        </w:tc>
        <w:tc>
          <w:tcPr>
            <w:tcW w:w="2361" w:type="dxa"/>
          </w:tcPr>
          <w:p w:rsidR="00093F1F" w:rsidRDefault="00093F1F" w:rsidP="001F51CB">
            <w:r>
              <w:t xml:space="preserve">Klasseundervisning, </w:t>
            </w:r>
            <w:proofErr w:type="spellStart"/>
            <w:r>
              <w:t>skriftligtarbejde</w:t>
            </w:r>
            <w:proofErr w:type="spellEnd"/>
            <w:r>
              <w:t xml:space="preserve">, gruppearbejde, eksperimentelt arbejde og </w:t>
            </w:r>
            <w:r w:rsidRPr="00D9285C">
              <w:t>opgaveløsning</w:t>
            </w:r>
            <w:r>
              <w:t>.</w:t>
            </w:r>
          </w:p>
          <w:p w:rsidR="00093F1F" w:rsidRDefault="00093F1F" w:rsidP="001F51CB">
            <w:r>
              <w:t>Identificere og redegøre for enkle biologiske problemstillinger fra hverdagen.</w:t>
            </w:r>
          </w:p>
        </w:tc>
        <w:tc>
          <w:tcPr>
            <w:tcW w:w="2375" w:type="dxa"/>
          </w:tcPr>
          <w:p w:rsidR="00093F1F" w:rsidRDefault="00093F1F" w:rsidP="001F51CB">
            <w:r w:rsidRPr="006B7F11">
              <w:t>Måling af blodglukose-niveauet ved indtagelse af kulhydrater</w:t>
            </w:r>
          </w:p>
          <w:p w:rsidR="00093F1F" w:rsidRDefault="00093F1F" w:rsidP="001F51CB"/>
        </w:tc>
      </w:tr>
      <w:tr w:rsidR="00093F1F" w:rsidTr="00582F7C">
        <w:trPr>
          <w:jc w:val="center"/>
        </w:trPr>
        <w:tc>
          <w:tcPr>
            <w:tcW w:w="1101" w:type="dxa"/>
          </w:tcPr>
          <w:p w:rsidR="00093F1F" w:rsidRDefault="00093F1F" w:rsidP="001F51CB">
            <w:r>
              <w:t>17-19</w:t>
            </w:r>
          </w:p>
        </w:tc>
        <w:tc>
          <w:tcPr>
            <w:tcW w:w="1602" w:type="dxa"/>
          </w:tcPr>
          <w:p w:rsidR="00093F1F" w:rsidRPr="00B45786" w:rsidRDefault="00093F1F" w:rsidP="001F51CB">
            <w:pPr>
              <w:spacing w:after="0"/>
              <w:rPr>
                <w:b/>
              </w:rPr>
            </w:pPr>
            <w:r>
              <w:rPr>
                <w:b/>
              </w:rPr>
              <w:t>I</w:t>
            </w:r>
            <w:r w:rsidRPr="00B45786">
              <w:rPr>
                <w:b/>
              </w:rPr>
              <w:t>nfektionsbiologi og resistens</w:t>
            </w:r>
          </w:p>
        </w:tc>
        <w:tc>
          <w:tcPr>
            <w:tcW w:w="2415" w:type="dxa"/>
          </w:tcPr>
          <w:p w:rsidR="00093F1F" w:rsidRPr="00A7648A" w:rsidRDefault="00093F1F" w:rsidP="001F51CB">
            <w:pPr>
              <w:spacing w:after="0"/>
            </w:pPr>
            <w:r w:rsidRPr="00A7648A">
              <w:t>infektionsbiologi og resistens</w:t>
            </w:r>
            <w:r>
              <w:t>.</w:t>
            </w:r>
          </w:p>
        </w:tc>
        <w:tc>
          <w:tcPr>
            <w:tcW w:w="2361" w:type="dxa"/>
          </w:tcPr>
          <w:p w:rsidR="00093F1F" w:rsidRDefault="00093F1F" w:rsidP="001F51CB">
            <w:r>
              <w:t xml:space="preserve">Have faglig baggrund for stillingtagen og handlen i forbindelse med egne og samfundsmæssige </w:t>
            </w:r>
            <w:r>
              <w:lastRenderedPageBreak/>
              <w:t>problemstillinger med biologisk indhold.</w:t>
            </w:r>
          </w:p>
        </w:tc>
        <w:tc>
          <w:tcPr>
            <w:tcW w:w="2375" w:type="dxa"/>
          </w:tcPr>
          <w:p w:rsidR="00093F1F" w:rsidRPr="005642A0" w:rsidRDefault="00093F1F" w:rsidP="001F51CB">
            <w:pPr>
              <w:rPr>
                <w:lang w:eastAsia="da-DK"/>
              </w:rPr>
            </w:pPr>
            <w:r w:rsidRPr="005642A0">
              <w:rPr>
                <w:lang w:eastAsia="da-DK"/>
              </w:rPr>
              <w:lastRenderedPageBreak/>
              <w:t>Bagergærs aktivitet ved forskellige temperaturer</w:t>
            </w:r>
          </w:p>
          <w:p w:rsidR="00093F1F" w:rsidRPr="00AB3B40" w:rsidRDefault="00093F1F" w:rsidP="001F51CB"/>
        </w:tc>
      </w:tr>
      <w:tr w:rsidR="00093F1F" w:rsidTr="00582F7C">
        <w:trPr>
          <w:jc w:val="center"/>
        </w:trPr>
        <w:tc>
          <w:tcPr>
            <w:tcW w:w="1101" w:type="dxa"/>
          </w:tcPr>
          <w:p w:rsidR="00093F1F" w:rsidRDefault="00093F1F" w:rsidP="00582F7C">
            <w:r>
              <w:lastRenderedPageBreak/>
              <w:t>20</w:t>
            </w:r>
          </w:p>
        </w:tc>
        <w:tc>
          <w:tcPr>
            <w:tcW w:w="1602" w:type="dxa"/>
          </w:tcPr>
          <w:p w:rsidR="00093F1F" w:rsidRPr="00BA0B0E" w:rsidRDefault="00093F1F" w:rsidP="00582F7C">
            <w:pPr>
              <w:rPr>
                <w:b/>
              </w:rPr>
            </w:pPr>
            <w:r w:rsidRPr="00571D2E">
              <w:rPr>
                <w:b/>
              </w:rPr>
              <w:t>Repetition og eksamens</w:t>
            </w:r>
            <w:r>
              <w:rPr>
                <w:b/>
              </w:rPr>
              <w:t>-</w:t>
            </w:r>
            <w:r w:rsidRPr="00571D2E">
              <w:rPr>
                <w:b/>
              </w:rPr>
              <w:t>træning</w:t>
            </w:r>
          </w:p>
        </w:tc>
        <w:tc>
          <w:tcPr>
            <w:tcW w:w="2415" w:type="dxa"/>
          </w:tcPr>
          <w:p w:rsidR="00093F1F" w:rsidRDefault="00093F1F" w:rsidP="00582F7C"/>
        </w:tc>
        <w:tc>
          <w:tcPr>
            <w:tcW w:w="2361" w:type="dxa"/>
          </w:tcPr>
          <w:p w:rsidR="00093F1F" w:rsidRDefault="00093F1F" w:rsidP="00582F7C">
            <w:r>
              <w:t>Klasseundervisning og mundtlig eksamenstræning.</w:t>
            </w:r>
          </w:p>
          <w:p w:rsidR="00093F1F" w:rsidRDefault="00093F1F" w:rsidP="00582F7C">
            <w:r>
              <w:t>Analysere og vurdere artikler med biologisk indhold.</w:t>
            </w:r>
          </w:p>
        </w:tc>
        <w:tc>
          <w:tcPr>
            <w:tcW w:w="2375" w:type="dxa"/>
          </w:tcPr>
          <w:p w:rsidR="00093F1F" w:rsidRDefault="00093F1F" w:rsidP="00582F7C"/>
        </w:tc>
      </w:tr>
    </w:tbl>
    <w:p w:rsidR="001E2A64" w:rsidRDefault="001E2A64" w:rsidP="001E2A64"/>
    <w:p w:rsidR="00874DAC" w:rsidRDefault="00874DAC"/>
    <w:sectPr w:rsidR="00874DAC" w:rsidSect="00635A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1E2A64"/>
    <w:rsid w:val="00036E7E"/>
    <w:rsid w:val="00093F1F"/>
    <w:rsid w:val="000D6FFB"/>
    <w:rsid w:val="001E2A64"/>
    <w:rsid w:val="0043455C"/>
    <w:rsid w:val="0062172F"/>
    <w:rsid w:val="00646679"/>
    <w:rsid w:val="006B01D1"/>
    <w:rsid w:val="00841920"/>
    <w:rsid w:val="00874DAC"/>
    <w:rsid w:val="00AF3A76"/>
    <w:rsid w:val="00B0391C"/>
    <w:rsid w:val="00CF567E"/>
    <w:rsid w:val="00DE4102"/>
    <w:rsid w:val="00EF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6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E2A64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">
    <w:name w:val="edit"/>
    <w:basedOn w:val="Standardskrifttypeiafsnit"/>
    <w:rsid w:val="001E2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4346</Characters>
  <Application>Microsoft Office Word</Application>
  <DocSecurity>0</DocSecurity>
  <Lines>36</Lines>
  <Paragraphs>10</Paragraphs>
  <ScaleCrop>false</ScaleCrop>
  <Company>Hewlett-Packard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Line</cp:lastModifiedBy>
  <cp:revision>2</cp:revision>
  <dcterms:created xsi:type="dcterms:W3CDTF">2019-09-18T17:50:00Z</dcterms:created>
  <dcterms:modified xsi:type="dcterms:W3CDTF">2019-09-18T17:50:00Z</dcterms:modified>
</cp:coreProperties>
</file>