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6CA0" w14:textId="77777777" w:rsidR="00655E78" w:rsidRDefault="00655E78" w:rsidP="00655E78">
      <w:pPr>
        <w:rPr>
          <w:rFonts w:hint="cs"/>
          <w:rtl/>
          <w:lang w:bidi="ar-IQ"/>
        </w:rPr>
      </w:pPr>
    </w:p>
    <w:p w14:paraId="3EB9F0DF" w14:textId="77777777" w:rsidR="00655E78" w:rsidRPr="00E41E5C" w:rsidRDefault="00655E78" w:rsidP="00655E78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(HFE-hold)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2152"/>
        <w:gridCol w:w="2306"/>
        <w:gridCol w:w="2885"/>
        <w:gridCol w:w="1361"/>
      </w:tblGrid>
      <w:tr w:rsidR="00655E78" w14:paraId="6BD7C82E" w14:textId="77777777" w:rsidTr="00690694">
        <w:trPr>
          <w:jc w:val="center"/>
        </w:trPr>
        <w:tc>
          <w:tcPr>
            <w:tcW w:w="9628" w:type="dxa"/>
            <w:gridSpan w:val="5"/>
          </w:tcPr>
          <w:p w14:paraId="7E5A5E12" w14:textId="3C67078A" w:rsidR="00655E78" w:rsidRDefault="00B645A2" w:rsidP="00F34414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3F73CC">
              <w:t xml:space="preserve"> </w:t>
            </w:r>
            <w:r w:rsidR="003F73CC" w:rsidRPr="003F73CC">
              <w:rPr>
                <w:b/>
              </w:rPr>
              <w:t>zerce12</w:t>
            </w:r>
            <w:r w:rsidR="00BE54C1">
              <w:rPr>
                <w:b/>
              </w:rPr>
              <w:t>1</w:t>
            </w:r>
            <w:r w:rsidR="003F73CC" w:rsidRPr="003F73CC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 w:rsidR="00BE54C1">
              <w:rPr>
                <w:b/>
              </w:rPr>
              <w:t>august-december</w:t>
            </w:r>
            <w:r w:rsidR="00655E78">
              <w:rPr>
                <w:b/>
              </w:rPr>
              <w:t xml:space="preserve"> </w:t>
            </w:r>
            <w:r w:rsidR="00BE54C1">
              <w:rPr>
                <w:b/>
              </w:rPr>
              <w:t>online undervisning</w:t>
            </w:r>
          </w:p>
        </w:tc>
      </w:tr>
      <w:tr w:rsidR="00655E78" w14:paraId="16505609" w14:textId="77777777" w:rsidTr="00690694">
        <w:trPr>
          <w:jc w:val="center"/>
        </w:trPr>
        <w:tc>
          <w:tcPr>
            <w:tcW w:w="9628" w:type="dxa"/>
            <w:gridSpan w:val="5"/>
          </w:tcPr>
          <w:p w14:paraId="50277F6D" w14:textId="77777777" w:rsidR="00655E78" w:rsidRDefault="00655E78" w:rsidP="00F34414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F34414">
              <w:rPr>
                <w:b/>
              </w:rPr>
              <w:t>Safar Azizi</w:t>
            </w:r>
          </w:p>
        </w:tc>
      </w:tr>
      <w:tr w:rsidR="00690694" w14:paraId="2B37C9CF" w14:textId="77777777" w:rsidTr="00834125">
        <w:trPr>
          <w:jc w:val="center"/>
        </w:trPr>
        <w:tc>
          <w:tcPr>
            <w:tcW w:w="924" w:type="dxa"/>
          </w:tcPr>
          <w:p w14:paraId="23015E27" w14:textId="77777777" w:rsidR="00655E78" w:rsidRDefault="00655E78" w:rsidP="00E161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0685D191" w14:textId="77777777" w:rsidR="00655E78" w:rsidRPr="008B4E75" w:rsidRDefault="00655E78" w:rsidP="00E1615B">
            <w:r w:rsidRPr="008B4E75">
              <w:t>(Uger)</w:t>
            </w:r>
          </w:p>
        </w:tc>
        <w:tc>
          <w:tcPr>
            <w:tcW w:w="2152" w:type="dxa"/>
          </w:tcPr>
          <w:p w14:paraId="56C56185" w14:textId="77777777" w:rsidR="00655E78" w:rsidRPr="001926EB" w:rsidRDefault="00655E78" w:rsidP="00E161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306" w:type="dxa"/>
          </w:tcPr>
          <w:p w14:paraId="6D3B0DD8" w14:textId="77777777" w:rsidR="00655E78" w:rsidRDefault="00655E78" w:rsidP="00E1615B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0D8F1234" w14:textId="77777777" w:rsidR="00655E78" w:rsidRPr="008B4E75" w:rsidRDefault="00655E78" w:rsidP="00E1615B">
            <w:r w:rsidRPr="008B4E75">
              <w:t>Faglige mål, fagligt indhold, fokuspunkter</w:t>
            </w:r>
          </w:p>
        </w:tc>
        <w:tc>
          <w:tcPr>
            <w:tcW w:w="2885" w:type="dxa"/>
          </w:tcPr>
          <w:p w14:paraId="44BA1CBF" w14:textId="77777777" w:rsidR="00655E78" w:rsidRDefault="00655E78" w:rsidP="00E1615B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14:paraId="32EDACA5" w14:textId="77777777" w:rsidR="00655E78" w:rsidRPr="008B4E75" w:rsidRDefault="00655E78" w:rsidP="00E1615B">
            <w:r w:rsidRPr="008B4E75">
              <w:t>Arbejdsformer  Kompetencer</w:t>
            </w:r>
          </w:p>
        </w:tc>
        <w:tc>
          <w:tcPr>
            <w:tcW w:w="1361" w:type="dxa"/>
          </w:tcPr>
          <w:p w14:paraId="630506F0" w14:textId="77777777" w:rsidR="00655E78" w:rsidRDefault="00655E78" w:rsidP="00E161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52E80C96" w14:textId="77777777" w:rsidR="00655E78" w:rsidRPr="001926EB" w:rsidRDefault="00655E78" w:rsidP="00E161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690694" w14:paraId="7340850F" w14:textId="77777777" w:rsidTr="00834125">
        <w:trPr>
          <w:jc w:val="center"/>
        </w:trPr>
        <w:tc>
          <w:tcPr>
            <w:tcW w:w="924" w:type="dxa"/>
          </w:tcPr>
          <w:p w14:paraId="1645D295" w14:textId="77777777" w:rsidR="00655E78" w:rsidRDefault="00655E78" w:rsidP="00E1615B">
            <w:r>
              <w:t>Modul 1</w:t>
            </w:r>
          </w:p>
        </w:tc>
        <w:tc>
          <w:tcPr>
            <w:tcW w:w="2152" w:type="dxa"/>
          </w:tcPr>
          <w:p w14:paraId="0FAC6371" w14:textId="48A096F8" w:rsidR="00655E78" w:rsidRDefault="00834125" w:rsidP="00E1615B">
            <w:r w:rsidRPr="00834125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Innovation og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entreprenørskab</w:t>
            </w:r>
          </w:p>
        </w:tc>
        <w:tc>
          <w:tcPr>
            <w:tcW w:w="2306" w:type="dxa"/>
          </w:tcPr>
          <w:p w14:paraId="538A71AA" w14:textId="3D12AC89" w:rsidR="00655E78" w:rsidRDefault="00834125" w:rsidP="00E16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 virksomheden op kap, 1</w:t>
            </w:r>
          </w:p>
          <w:p w14:paraId="1071CB41" w14:textId="7843263B" w:rsidR="00834125" w:rsidRDefault="00DA53A7" w:rsidP="00E16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Innovation, invention, diffusion, </w:t>
            </w:r>
            <w:r w:rsidR="00834125">
              <w:rPr>
                <w:sz w:val="18"/>
                <w:szCs w:val="18"/>
              </w:rPr>
              <w:t xml:space="preserve">Radikal og </w:t>
            </w:r>
            <w:proofErr w:type="spellStart"/>
            <w:r w:rsidR="00834125">
              <w:rPr>
                <w:sz w:val="18"/>
                <w:szCs w:val="18"/>
              </w:rPr>
              <w:t>inkremental</w:t>
            </w:r>
            <w:proofErr w:type="spellEnd"/>
            <w:r w:rsidR="00834125">
              <w:rPr>
                <w:sz w:val="18"/>
                <w:szCs w:val="18"/>
              </w:rPr>
              <w:t xml:space="preserve"> innovation, PLC, Innovationstyper, innovationsformer, faktorer der driver til innovation</w:t>
            </w:r>
          </w:p>
          <w:p w14:paraId="636F9A33" w14:textId="64B6CAAE" w:rsidR="00834125" w:rsidRPr="005D3B51" w:rsidRDefault="00834125" w:rsidP="00E1615B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</w:tcPr>
          <w:p w14:paraId="3D69AB65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 xml:space="preserve">At få kendskab til innovationsbegreber </w:t>
            </w:r>
          </w:p>
          <w:p w14:paraId="19E109C6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 xml:space="preserve">At træne evnen til at tænke "Out of the </w:t>
            </w:r>
            <w:proofErr w:type="spellStart"/>
            <w:r w:rsidRPr="002B5293">
              <w:rPr>
                <w:sz w:val="20"/>
                <w:szCs w:val="20"/>
              </w:rPr>
              <w:t>box</w:t>
            </w:r>
            <w:proofErr w:type="spellEnd"/>
            <w:r w:rsidRPr="002B5293">
              <w:rPr>
                <w:sz w:val="20"/>
                <w:szCs w:val="20"/>
              </w:rPr>
              <w:t>"</w:t>
            </w:r>
          </w:p>
          <w:p w14:paraId="6940C0BA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 xml:space="preserve">At få </w:t>
            </w:r>
            <w:proofErr w:type="spellStart"/>
            <w:r w:rsidRPr="002B5293">
              <w:rPr>
                <w:sz w:val="20"/>
                <w:szCs w:val="20"/>
              </w:rPr>
              <w:t>redeskaber</w:t>
            </w:r>
            <w:proofErr w:type="spellEnd"/>
            <w:r w:rsidRPr="002B5293">
              <w:rPr>
                <w:sz w:val="20"/>
                <w:szCs w:val="20"/>
              </w:rPr>
              <w:t xml:space="preserve"> til at tænke kreativt </w:t>
            </w:r>
          </w:p>
          <w:p w14:paraId="742E8A91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 xml:space="preserve">At udforske sine ideer </w:t>
            </w:r>
          </w:p>
          <w:p w14:paraId="4B7B808D" w14:textId="3886C534" w:rsidR="00655E78" w:rsidRPr="005D3B51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At Lære at redegøre analysere, diskutere og cases ved at bruge fagbegreber</w:t>
            </w:r>
          </w:p>
        </w:tc>
        <w:tc>
          <w:tcPr>
            <w:tcW w:w="1361" w:type="dxa"/>
          </w:tcPr>
          <w:p w14:paraId="5BFF7BE2" w14:textId="77777777" w:rsidR="00655E78" w:rsidRDefault="00655E78" w:rsidP="00E1615B"/>
        </w:tc>
      </w:tr>
      <w:tr w:rsidR="00834125" w14:paraId="0E8BA3E0" w14:textId="77777777" w:rsidTr="00834125">
        <w:trPr>
          <w:jc w:val="center"/>
        </w:trPr>
        <w:tc>
          <w:tcPr>
            <w:tcW w:w="924" w:type="dxa"/>
          </w:tcPr>
          <w:p w14:paraId="0D3D893D" w14:textId="77777777" w:rsidR="00834125" w:rsidRDefault="00834125" w:rsidP="00834125">
            <w:r>
              <w:t>Modul 2</w:t>
            </w:r>
          </w:p>
        </w:tc>
        <w:tc>
          <w:tcPr>
            <w:tcW w:w="2152" w:type="dxa"/>
          </w:tcPr>
          <w:p w14:paraId="0CC69526" w14:textId="4D176D70" w:rsidR="00834125" w:rsidRDefault="00834125" w:rsidP="00834125"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I</w:t>
            </w:r>
            <w:r w:rsidRPr="00834125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værksætteri,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mission og vision, </w:t>
            </w:r>
            <w:r w:rsidRPr="00834125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herunder virksomhedens interessenter</w:t>
            </w:r>
          </w:p>
        </w:tc>
        <w:tc>
          <w:tcPr>
            <w:tcW w:w="2306" w:type="dxa"/>
          </w:tcPr>
          <w:p w14:paraId="671910C3" w14:textId="49A1F412" w:rsidR="00DA53A7" w:rsidRDefault="00DA53A7" w:rsidP="0083412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Luk virksomheden op kap.2</w:t>
            </w:r>
          </w:p>
          <w:p w14:paraId="395477D2" w14:textId="39979960" w:rsidR="00834125" w:rsidRPr="00655E78" w:rsidRDefault="00DA53A7" w:rsidP="0083412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Iværksætteri typer, idegrundlag, mission, vision, interessenter,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Canvas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modellen, virksomhedsformer </w:t>
            </w:r>
          </w:p>
        </w:tc>
        <w:tc>
          <w:tcPr>
            <w:tcW w:w="2885" w:type="dxa"/>
          </w:tcPr>
          <w:p w14:paraId="2E31F205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Kunne redegøre for virksomheders forretningsmodel </w:t>
            </w:r>
          </w:p>
          <w:p w14:paraId="4D1E763E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få kendskab til forskellige forretningsmodeller </w:t>
            </w:r>
          </w:p>
          <w:p w14:paraId="24AB0CDB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få </w:t>
            </w:r>
            <w:proofErr w:type="spellStart"/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redeskaber</w:t>
            </w:r>
            <w:proofErr w:type="spellEnd"/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 til at tænke kreativt </w:t>
            </w:r>
          </w:p>
          <w:p w14:paraId="5118E95A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At kunne undersøge og diskutere problemstillinger i forbindelse med etablering af en virksomhed.</w:t>
            </w:r>
          </w:p>
          <w:p w14:paraId="788582C9" w14:textId="43BCF996" w:rsidR="00834125" w:rsidRPr="00655E78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få kendskab til forskellige iværksættere typer og </w:t>
            </w:r>
            <w:proofErr w:type="spellStart"/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bevægegrunde</w:t>
            </w:r>
            <w:proofErr w:type="spellEnd"/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 for at være iværksættere</w:t>
            </w:r>
          </w:p>
        </w:tc>
        <w:tc>
          <w:tcPr>
            <w:tcW w:w="1361" w:type="dxa"/>
          </w:tcPr>
          <w:p w14:paraId="34F74E82" w14:textId="77777777" w:rsidR="00834125" w:rsidRDefault="00834125" w:rsidP="00834125"/>
        </w:tc>
      </w:tr>
      <w:tr w:rsidR="00834125" w14:paraId="2AD5DD9E" w14:textId="77777777" w:rsidTr="00834125">
        <w:trPr>
          <w:jc w:val="center"/>
        </w:trPr>
        <w:tc>
          <w:tcPr>
            <w:tcW w:w="924" w:type="dxa"/>
          </w:tcPr>
          <w:p w14:paraId="6F3E71BA" w14:textId="520285E0" w:rsidR="00834125" w:rsidRDefault="00834125" w:rsidP="00834125">
            <w:r>
              <w:t>Modul 3</w:t>
            </w:r>
          </w:p>
        </w:tc>
        <w:tc>
          <w:tcPr>
            <w:tcW w:w="2152" w:type="dxa"/>
          </w:tcPr>
          <w:p w14:paraId="499DD804" w14:textId="22ED4D78" w:rsidR="00834125" w:rsidRPr="008C5648" w:rsidRDefault="00834125" w:rsidP="00834125">
            <w:r w:rsidRPr="008C5648">
              <w:t>Virksomhedens strategi</w:t>
            </w:r>
          </w:p>
        </w:tc>
        <w:tc>
          <w:tcPr>
            <w:tcW w:w="2306" w:type="dxa"/>
          </w:tcPr>
          <w:p w14:paraId="62FC5E4A" w14:textId="77777777" w:rsidR="00DA53A7" w:rsidRDefault="00DA53A7" w:rsidP="00DA53A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Luk virksomheden op kap. 3</w:t>
            </w:r>
          </w:p>
          <w:p w14:paraId="4774FD93" w14:textId="603F6028" w:rsidR="00DA53A7" w:rsidRPr="00655E78" w:rsidRDefault="00DA53A7" w:rsidP="00DA53A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Strategier, SWOT, PESTEL, konkurrence strategier (Porters tre generiske strategier), Vækststrategier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Ansoff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Bosten, fusion, takeover) mekanisk og organisk vækst. </w:t>
            </w:r>
          </w:p>
        </w:tc>
        <w:tc>
          <w:tcPr>
            <w:tcW w:w="2885" w:type="dxa"/>
          </w:tcPr>
          <w:p w14:paraId="616F92D2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At Kunne redegøre for virksomheders strategier</w:t>
            </w:r>
          </w:p>
          <w:p w14:paraId="10605E3B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få kendskab til forskellige konkurrenceformer </w:t>
            </w:r>
          </w:p>
          <w:p w14:paraId="5C0BAC0A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 xml:space="preserve">At få kendskab til forskellige konkurrencestrategier </w:t>
            </w:r>
          </w:p>
          <w:p w14:paraId="46D3D4B9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At få kendskab til forskellige vækststrategier</w:t>
            </w:r>
          </w:p>
          <w:p w14:paraId="479495EC" w14:textId="77777777" w:rsidR="002B5293" w:rsidRPr="002B5293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At kunne undersøge og diskutere problemstillinger i forbindelse med virksomhedens valg af strategi.</w:t>
            </w:r>
          </w:p>
          <w:p w14:paraId="6E30CE5C" w14:textId="2A485AF9" w:rsidR="00834125" w:rsidRPr="00655E78" w:rsidRDefault="002B5293" w:rsidP="002B529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5293">
              <w:rPr>
                <w:color w:val="000000"/>
                <w:sz w:val="20"/>
                <w:szCs w:val="20"/>
                <w:shd w:val="clear" w:color="auto" w:fill="FFFFFF"/>
              </w:rPr>
              <w:t>At diskutere og analysere forskellige vækststrategier for virksomheden</w:t>
            </w:r>
          </w:p>
        </w:tc>
        <w:tc>
          <w:tcPr>
            <w:tcW w:w="1361" w:type="dxa"/>
          </w:tcPr>
          <w:p w14:paraId="61699715" w14:textId="77777777" w:rsidR="00834125" w:rsidRDefault="00834125" w:rsidP="00834125"/>
        </w:tc>
      </w:tr>
      <w:tr w:rsidR="00834125" w14:paraId="56817E14" w14:textId="77777777" w:rsidTr="00834125">
        <w:trPr>
          <w:jc w:val="center"/>
        </w:trPr>
        <w:tc>
          <w:tcPr>
            <w:tcW w:w="924" w:type="dxa"/>
          </w:tcPr>
          <w:p w14:paraId="1E1A8944" w14:textId="45D6B9AB" w:rsidR="00834125" w:rsidRDefault="00834125" w:rsidP="00834125">
            <w:r>
              <w:t>Modul 4</w:t>
            </w:r>
          </w:p>
        </w:tc>
        <w:tc>
          <w:tcPr>
            <w:tcW w:w="2152" w:type="dxa"/>
          </w:tcPr>
          <w:p w14:paraId="7B10B4B7" w14:textId="04A4B0BD" w:rsidR="00834125" w:rsidRDefault="00834125" w:rsidP="00834125">
            <w:r w:rsidRPr="008C5648">
              <w:t>Virksomhedens markedsføring og afsætning</w:t>
            </w:r>
          </w:p>
        </w:tc>
        <w:tc>
          <w:tcPr>
            <w:tcW w:w="2306" w:type="dxa"/>
          </w:tcPr>
          <w:p w14:paraId="752FE736" w14:textId="77777777" w:rsidR="00834125" w:rsidRDefault="00DA53A7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 virksomheden op kap. 4</w:t>
            </w:r>
          </w:p>
          <w:p w14:paraId="4AF1C777" w14:textId="512D3743" w:rsidR="002C45CB" w:rsidRPr="005D3B51" w:rsidRDefault="002C45CB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Købsmotiver, købsadfærd, </w:t>
            </w:r>
            <w:r>
              <w:rPr>
                <w:sz w:val="20"/>
                <w:szCs w:val="20"/>
              </w:rPr>
              <w:lastRenderedPageBreak/>
              <w:t xml:space="preserve">segmenteringskriterier, livsstil analyse, de 4 P’er, </w:t>
            </w:r>
          </w:p>
        </w:tc>
        <w:tc>
          <w:tcPr>
            <w:tcW w:w="2885" w:type="dxa"/>
          </w:tcPr>
          <w:p w14:paraId="0D6CA310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lastRenderedPageBreak/>
              <w:t>redegøre for et produkt som en del af en virksomhedens samlede marketingmix og redegøre for en virksomheds branding.</w:t>
            </w:r>
          </w:p>
          <w:p w14:paraId="1BB86592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lastRenderedPageBreak/>
              <w:t>redegøre for pris som en del af en virksomhedens</w:t>
            </w:r>
          </w:p>
          <w:p w14:paraId="0C1D53D4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samlede marketingmix og redegøre for en virksomheds prisstrategi for såvel nye som eksisterende produkter</w:t>
            </w:r>
          </w:p>
          <w:p w14:paraId="5C25B1EC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redegøre for distribution som en del af en virksomhedens samlede marketingmix og redegøre for forskellige distributionsformer.</w:t>
            </w:r>
          </w:p>
          <w:p w14:paraId="2D2796A2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redegøre for promotion som en del af en virksomhedens samlede marketingmix og redegøre for forskellige promotionsformer.</w:t>
            </w:r>
          </w:p>
          <w:p w14:paraId="62CA8DE8" w14:textId="77777777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 xml:space="preserve">Analysere og diskutere forskellige strategiske markedsførings muligheder </w:t>
            </w:r>
          </w:p>
          <w:p w14:paraId="387E0B27" w14:textId="45396FA3" w:rsidR="002B5293" w:rsidRPr="002B5293" w:rsidRDefault="002B5293" w:rsidP="002B5293">
            <w:pPr>
              <w:rPr>
                <w:sz w:val="20"/>
                <w:szCs w:val="20"/>
              </w:rPr>
            </w:pPr>
            <w:r w:rsidRPr="002B5293">
              <w:rPr>
                <w:sz w:val="20"/>
                <w:szCs w:val="20"/>
              </w:rPr>
              <w:t>Opnå kompetence i forhold til at lære om en virksomheds måde at markedsføre sine produkter</w:t>
            </w:r>
            <w:r>
              <w:rPr>
                <w:sz w:val="20"/>
                <w:szCs w:val="20"/>
              </w:rPr>
              <w:t xml:space="preserve"> </w:t>
            </w:r>
            <w:r w:rsidRPr="002B5293">
              <w:rPr>
                <w:sz w:val="20"/>
                <w:szCs w:val="20"/>
              </w:rPr>
              <w:t>på</w:t>
            </w:r>
          </w:p>
        </w:tc>
        <w:tc>
          <w:tcPr>
            <w:tcW w:w="1361" w:type="dxa"/>
          </w:tcPr>
          <w:p w14:paraId="567EB8B9" w14:textId="77777777" w:rsidR="00834125" w:rsidRDefault="00834125" w:rsidP="00834125"/>
        </w:tc>
      </w:tr>
      <w:tr w:rsidR="00834125" w14:paraId="1142E3A7" w14:textId="77777777" w:rsidTr="00834125">
        <w:trPr>
          <w:jc w:val="center"/>
        </w:trPr>
        <w:tc>
          <w:tcPr>
            <w:tcW w:w="924" w:type="dxa"/>
          </w:tcPr>
          <w:p w14:paraId="40CE9C2F" w14:textId="599DA00C" w:rsidR="00834125" w:rsidRDefault="00834125" w:rsidP="00834125">
            <w:r>
              <w:t>Modul 5</w:t>
            </w:r>
          </w:p>
        </w:tc>
        <w:tc>
          <w:tcPr>
            <w:tcW w:w="2152" w:type="dxa"/>
          </w:tcPr>
          <w:p w14:paraId="514A8586" w14:textId="28436F89" w:rsidR="00834125" w:rsidRDefault="00834125" w:rsidP="00834125">
            <w:r>
              <w:t xml:space="preserve">Virksomhedens </w:t>
            </w:r>
            <w:r w:rsidRPr="008C5648">
              <w:t>Regnskab og nøgletal</w:t>
            </w:r>
          </w:p>
        </w:tc>
        <w:tc>
          <w:tcPr>
            <w:tcW w:w="2306" w:type="dxa"/>
          </w:tcPr>
          <w:p w14:paraId="0A2B43DA" w14:textId="77777777" w:rsidR="00834125" w:rsidRDefault="002C45CB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 virksomheden op Kap. 5</w:t>
            </w:r>
          </w:p>
          <w:p w14:paraId="32F14657" w14:textId="7D4B2225" w:rsidR="002C45CB" w:rsidRPr="00C93BC2" w:rsidRDefault="002C45CB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Regnskabsmetoder, resultatopgørelse, balance, nøgletalsanalyse, </w:t>
            </w:r>
            <w:r w:rsidR="002B5293">
              <w:rPr>
                <w:sz w:val="20"/>
                <w:szCs w:val="20"/>
              </w:rPr>
              <w:t>CSR</w:t>
            </w:r>
          </w:p>
        </w:tc>
        <w:tc>
          <w:tcPr>
            <w:tcW w:w="2885" w:type="dxa"/>
          </w:tcPr>
          <w:p w14:paraId="573F56B0" w14:textId="77777777" w:rsidR="002B5293" w:rsidRDefault="002B5293" w:rsidP="002B5293">
            <w:r>
              <w:t>At Kunne redegøre for virksomheders regnskaber, herunder resultatopgørelse og balance</w:t>
            </w:r>
          </w:p>
          <w:p w14:paraId="33ED7468" w14:textId="77777777" w:rsidR="002B5293" w:rsidRDefault="002B5293" w:rsidP="002B5293">
            <w:r>
              <w:t>At få kendskab til forskellige regnskabsklasser</w:t>
            </w:r>
          </w:p>
          <w:p w14:paraId="379784C9" w14:textId="77777777" w:rsidR="002B5293" w:rsidRDefault="002B5293" w:rsidP="002B5293">
            <w:r>
              <w:t>At få kendskab til forskellige krav til regnskab</w:t>
            </w:r>
          </w:p>
          <w:p w14:paraId="4ACDE60A" w14:textId="77777777" w:rsidR="002B5293" w:rsidRDefault="002B5293" w:rsidP="002B5293">
            <w:r>
              <w:t>At få kendskab til forskellige afskrivningsmetoder</w:t>
            </w:r>
          </w:p>
          <w:p w14:paraId="57FEF15C" w14:textId="77777777" w:rsidR="002B5293" w:rsidRDefault="002B5293" w:rsidP="002B5293">
            <w:r>
              <w:t xml:space="preserve">At kunne undersøge og diskutere virksomhedens indtjeningsevne og rentabilitet </w:t>
            </w:r>
          </w:p>
          <w:p w14:paraId="6D243738" w14:textId="6A7E4D8E" w:rsidR="00834125" w:rsidRDefault="002B5293" w:rsidP="002B5293">
            <w:r>
              <w:t>At diskutere og analysere virksomhedens forskellige nøgletal</w:t>
            </w:r>
          </w:p>
        </w:tc>
        <w:tc>
          <w:tcPr>
            <w:tcW w:w="1361" w:type="dxa"/>
          </w:tcPr>
          <w:p w14:paraId="2167415A" w14:textId="77777777" w:rsidR="00834125" w:rsidRDefault="00834125" w:rsidP="00834125"/>
        </w:tc>
      </w:tr>
      <w:tr w:rsidR="00834125" w14:paraId="0639FFE2" w14:textId="77777777" w:rsidTr="00834125">
        <w:trPr>
          <w:jc w:val="center"/>
        </w:trPr>
        <w:tc>
          <w:tcPr>
            <w:tcW w:w="924" w:type="dxa"/>
          </w:tcPr>
          <w:p w14:paraId="4E243BDC" w14:textId="0F11DEC7" w:rsidR="00834125" w:rsidRDefault="00834125" w:rsidP="00834125">
            <w:r>
              <w:t>Modul 6</w:t>
            </w:r>
          </w:p>
        </w:tc>
        <w:tc>
          <w:tcPr>
            <w:tcW w:w="2152" w:type="dxa"/>
          </w:tcPr>
          <w:p w14:paraId="5F19379E" w14:textId="1907A651" w:rsidR="00834125" w:rsidRDefault="00834125" w:rsidP="00834125">
            <w:r w:rsidRPr="008C5648">
              <w:t>Virksomhedens organisation, ledelse, kultur og motivation</w:t>
            </w:r>
          </w:p>
        </w:tc>
        <w:tc>
          <w:tcPr>
            <w:tcW w:w="2306" w:type="dxa"/>
          </w:tcPr>
          <w:p w14:paraId="1548DA0F" w14:textId="77777777" w:rsidR="00834125" w:rsidRDefault="002B5293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 virksomheden op kap. 6,7 og 8</w:t>
            </w:r>
          </w:p>
          <w:p w14:paraId="725BBE05" w14:textId="77777777" w:rsidR="002B5293" w:rsidRDefault="002B5293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Organisationsformer </w:t>
            </w:r>
          </w:p>
          <w:p w14:paraId="65779A4A" w14:textId="430DA23A" w:rsidR="002B5293" w:rsidRPr="00C93BC2" w:rsidRDefault="002B5293" w:rsidP="00834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Ledelsesformer, motivationsformer </w:t>
            </w:r>
          </w:p>
        </w:tc>
        <w:tc>
          <w:tcPr>
            <w:tcW w:w="2885" w:type="dxa"/>
          </w:tcPr>
          <w:p w14:paraId="21B8F4F4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t xml:space="preserve">Anvende viden om virksomhedens økonomiske forhold til at diskutere og vurdere virksomhedens målopfyldelse. </w:t>
            </w:r>
          </w:p>
          <w:p w14:paraId="62501732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t xml:space="preserve">Økonomistyring, herunder regnskabsforståelse og budgettering. </w:t>
            </w:r>
          </w:p>
          <w:p w14:paraId="3596B6AD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t>Kursisterne trænes i at kunne:</w:t>
            </w:r>
          </w:p>
          <w:p w14:paraId="71EAD8B2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t xml:space="preserve">- kunne opstille simpelt regnskab ud fra simple data. </w:t>
            </w:r>
          </w:p>
          <w:p w14:paraId="59881A4D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t xml:space="preserve">- kunne forholde sig kritisk til virksomheders regnskab. </w:t>
            </w:r>
          </w:p>
          <w:p w14:paraId="5565DCB4" w14:textId="77777777" w:rsidR="00F157B8" w:rsidRPr="00F157B8" w:rsidRDefault="00F157B8" w:rsidP="00F157B8">
            <w:pPr>
              <w:rPr>
                <w:sz w:val="20"/>
                <w:szCs w:val="20"/>
              </w:rPr>
            </w:pPr>
            <w:r w:rsidRPr="00F157B8">
              <w:rPr>
                <w:sz w:val="20"/>
                <w:szCs w:val="20"/>
              </w:rPr>
              <w:lastRenderedPageBreak/>
              <w:t>- søge information og nøgletal på internettet</w:t>
            </w:r>
          </w:p>
          <w:p w14:paraId="3866E652" w14:textId="4A186595" w:rsidR="00834125" w:rsidRPr="000C0926" w:rsidRDefault="00834125" w:rsidP="0083412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5E9E9EAB" w14:textId="77777777" w:rsidR="00834125" w:rsidRDefault="00834125" w:rsidP="00834125"/>
        </w:tc>
      </w:tr>
      <w:tr w:rsidR="00834125" w14:paraId="0413D946" w14:textId="77777777" w:rsidTr="00834125">
        <w:trPr>
          <w:jc w:val="center"/>
        </w:trPr>
        <w:tc>
          <w:tcPr>
            <w:tcW w:w="924" w:type="dxa"/>
          </w:tcPr>
          <w:p w14:paraId="7A1A3AF1" w14:textId="716B2541" w:rsidR="00834125" w:rsidRDefault="00834125" w:rsidP="00834125">
            <w:r>
              <w:t>Modul 7</w:t>
            </w:r>
          </w:p>
        </w:tc>
        <w:tc>
          <w:tcPr>
            <w:tcW w:w="2152" w:type="dxa"/>
          </w:tcPr>
          <w:p w14:paraId="5B543872" w14:textId="55841F95" w:rsidR="00834125" w:rsidRDefault="00834125" w:rsidP="00834125">
            <w:r w:rsidRPr="008C5648">
              <w:t>Eksamensprojekt af selvvalgte virksomhed</w:t>
            </w:r>
          </w:p>
        </w:tc>
        <w:tc>
          <w:tcPr>
            <w:tcW w:w="2306" w:type="dxa"/>
          </w:tcPr>
          <w:p w14:paraId="490641DC" w14:textId="5B12A3BA" w:rsidR="00834125" w:rsidRDefault="002B5293" w:rsidP="00834125">
            <w:r>
              <w:t>Starts up virksomhed</w:t>
            </w:r>
          </w:p>
        </w:tc>
        <w:tc>
          <w:tcPr>
            <w:tcW w:w="2885" w:type="dxa"/>
          </w:tcPr>
          <w:p w14:paraId="7889E5DF" w14:textId="77777777" w:rsidR="00834125" w:rsidRDefault="002B5293" w:rsidP="00834125">
            <w:r>
              <w:t xml:space="preserve">Arbejder med egen virksomhed </w:t>
            </w:r>
          </w:p>
          <w:p w14:paraId="1019639A" w14:textId="32A1F2E4" w:rsidR="002B5293" w:rsidRDefault="002B5293" w:rsidP="00834125">
            <w:r>
              <w:t xml:space="preserve">Lærer at anvende de forskellige teorier og modeller </w:t>
            </w:r>
          </w:p>
        </w:tc>
        <w:tc>
          <w:tcPr>
            <w:tcW w:w="1361" w:type="dxa"/>
          </w:tcPr>
          <w:p w14:paraId="390EB3C8" w14:textId="77777777" w:rsidR="00834125" w:rsidRDefault="00834125" w:rsidP="00834125"/>
        </w:tc>
      </w:tr>
    </w:tbl>
    <w:p w14:paraId="799CFFA2" w14:textId="77777777" w:rsidR="006A0A9A" w:rsidRDefault="006A0A9A"/>
    <w:sectPr w:rsidR="006A0A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78"/>
    <w:rsid w:val="000057FD"/>
    <w:rsid w:val="000F69CC"/>
    <w:rsid w:val="002B5293"/>
    <w:rsid w:val="002C45CB"/>
    <w:rsid w:val="003F73CC"/>
    <w:rsid w:val="005911D8"/>
    <w:rsid w:val="00655E78"/>
    <w:rsid w:val="00690694"/>
    <w:rsid w:val="006A0A9A"/>
    <w:rsid w:val="00776260"/>
    <w:rsid w:val="00834125"/>
    <w:rsid w:val="00A24C2B"/>
    <w:rsid w:val="00B61C60"/>
    <w:rsid w:val="00B645A2"/>
    <w:rsid w:val="00BE54C1"/>
    <w:rsid w:val="00DA53A7"/>
    <w:rsid w:val="00F157B8"/>
    <w:rsid w:val="00F3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2F2E"/>
  <w15:chartTrackingRefBased/>
  <w15:docId w15:val="{0BF98365-76CA-4BE1-BE54-3DB93CC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5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Sisse Krog Lind</dc:creator>
  <cp:keywords/>
  <dc:description/>
  <cp:lastModifiedBy>Safar Azizi</cp:lastModifiedBy>
  <cp:revision>8</cp:revision>
  <dcterms:created xsi:type="dcterms:W3CDTF">2020-11-05T20:03:00Z</dcterms:created>
  <dcterms:modified xsi:type="dcterms:W3CDTF">2021-09-06T10:05:00Z</dcterms:modified>
</cp:coreProperties>
</file>